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48F89" w14:textId="3E31FB0D" w:rsidR="000659A1" w:rsidRPr="00EF70DF" w:rsidRDefault="000659A1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E78EBE7" w14:textId="1FFED004" w:rsidR="006A21E3" w:rsidRPr="00EF70DF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7EEDCB" w14:textId="59752B09" w:rsidR="006A21E3" w:rsidRPr="00EF70DF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F00CB23" w14:textId="3B1CB224" w:rsidR="006A21E3" w:rsidRPr="00EF70DF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6EADE47" w14:textId="0B5E2369" w:rsidR="000866A8" w:rsidRPr="00EF70DF" w:rsidRDefault="000866A8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812FEA" w14:textId="3817E366" w:rsidR="000866A8" w:rsidRPr="00EF70DF" w:rsidRDefault="000866A8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7B8D29" w14:textId="77777777" w:rsidR="000866A8" w:rsidRPr="00EF70DF" w:rsidRDefault="000866A8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7E7B919" w14:textId="4F2357ED" w:rsidR="006A21E3" w:rsidRPr="00EF70DF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1F6B87" w14:textId="03FD2E52" w:rsidR="006A21E3" w:rsidRPr="00EF70DF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E6A063" w14:textId="7023FE9B" w:rsidR="00F50E02" w:rsidRPr="00EF70DF" w:rsidRDefault="00F50E02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EB82D6" w14:textId="77777777" w:rsidR="00F50E02" w:rsidRPr="00EF70DF" w:rsidRDefault="00F50E02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C24B82F" w14:textId="52FFB5E5" w:rsidR="005E2AD4" w:rsidRPr="002327E9" w:rsidRDefault="00EF70DF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68308333"/>
      <w:r>
        <w:rPr>
          <w:rFonts w:ascii="Times New Roman" w:hAnsi="Times New Roman" w:cs="Times New Roman"/>
          <w:b/>
          <w:bCs/>
          <w:sz w:val="28"/>
          <w:szCs w:val="28"/>
        </w:rPr>
        <w:t>О внесении изменения</w:t>
      </w:r>
      <w:r w:rsidR="005E2AD4" w:rsidRPr="002327E9">
        <w:rPr>
          <w:rFonts w:ascii="Times New Roman" w:hAnsi="Times New Roman" w:cs="Times New Roman"/>
          <w:b/>
          <w:bCs/>
          <w:sz w:val="28"/>
          <w:szCs w:val="28"/>
        </w:rPr>
        <w:t xml:space="preserve"> в постановление администрации муниципального образования Те</w:t>
      </w:r>
      <w:r w:rsidR="005B0DD5" w:rsidRPr="002327E9">
        <w:rPr>
          <w:rFonts w:ascii="Times New Roman" w:hAnsi="Times New Roman" w:cs="Times New Roman"/>
          <w:b/>
          <w:bCs/>
          <w:sz w:val="28"/>
          <w:szCs w:val="28"/>
        </w:rPr>
        <w:t>мрюкский район от 18 апреля 2024</w:t>
      </w:r>
      <w:r w:rsidR="005E2AD4" w:rsidRPr="002327E9">
        <w:rPr>
          <w:rFonts w:ascii="Times New Roman" w:hAnsi="Times New Roman" w:cs="Times New Roman"/>
          <w:b/>
          <w:bCs/>
          <w:sz w:val="28"/>
          <w:szCs w:val="28"/>
        </w:rPr>
        <w:t xml:space="preserve"> г. № </w:t>
      </w:r>
      <w:r w:rsidR="00BA7B33" w:rsidRPr="002327E9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466C0E" w:rsidRPr="002327E9">
        <w:rPr>
          <w:rFonts w:ascii="Times New Roman" w:hAnsi="Times New Roman" w:cs="Times New Roman"/>
          <w:b/>
          <w:bCs/>
          <w:sz w:val="28"/>
          <w:szCs w:val="28"/>
        </w:rPr>
        <w:t>63</w:t>
      </w:r>
      <w:r w:rsidR="005E2AD4" w:rsidRPr="002327E9">
        <w:rPr>
          <w:rFonts w:ascii="Times New Roman" w:hAnsi="Times New Roman" w:cs="Times New Roman"/>
          <w:b/>
          <w:bCs/>
          <w:sz w:val="28"/>
          <w:szCs w:val="28"/>
        </w:rPr>
        <w:t xml:space="preserve"> «О подготовке проекта единого документа территориального планирования </w:t>
      </w:r>
    </w:p>
    <w:p w14:paraId="2FF03AC9" w14:textId="7D4B985F" w:rsidR="0022177D" w:rsidRPr="002327E9" w:rsidRDefault="005E2AD4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327E9">
        <w:rPr>
          <w:rFonts w:ascii="Times New Roman" w:hAnsi="Times New Roman" w:cs="Times New Roman"/>
          <w:b/>
          <w:bCs/>
          <w:sz w:val="28"/>
          <w:szCs w:val="28"/>
        </w:rPr>
        <w:t xml:space="preserve">и градостроительного зонирования </w:t>
      </w:r>
      <w:r w:rsidR="00466C0E" w:rsidRPr="002327E9">
        <w:rPr>
          <w:rFonts w:ascii="Times New Roman" w:hAnsi="Times New Roman" w:cs="Times New Roman"/>
          <w:b/>
          <w:bCs/>
          <w:sz w:val="28"/>
          <w:szCs w:val="28"/>
        </w:rPr>
        <w:t>Таманского</w:t>
      </w:r>
      <w:r w:rsidRPr="002327E9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Темрюкского района Краснодарского края</w:t>
      </w:r>
      <w:r w:rsidR="0022177D" w:rsidRPr="002327E9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bookmarkEnd w:id="0"/>
    <w:p w14:paraId="16D24CB8" w14:textId="1CD5F953" w:rsidR="006A21E3" w:rsidRPr="00EF70DF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7CAADC2" w14:textId="12C4C39B" w:rsidR="006A21E3" w:rsidRPr="00EF70DF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0E87A64" w14:textId="77777777" w:rsidR="00EF70DF" w:rsidRPr="000C0BE4" w:rsidRDefault="00627C2A" w:rsidP="00EF70D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27E9">
        <w:rPr>
          <w:rFonts w:ascii="Times New Roman" w:hAnsi="Times New Roman"/>
          <w:sz w:val="28"/>
          <w:szCs w:val="28"/>
        </w:rPr>
        <w:t xml:space="preserve">В соответствии с Положением о муниципальных правовых актах муниципального образования Темрюкский район, утвержденным решением </w:t>
      </w:r>
      <w:r w:rsidRPr="002327E9">
        <w:rPr>
          <w:rFonts w:ascii="Times New Roman" w:hAnsi="Times New Roman"/>
          <w:sz w:val="28"/>
          <w:szCs w:val="28"/>
          <w:lang w:val="en-US"/>
        </w:rPr>
        <w:t>XLIX</w:t>
      </w:r>
      <w:r w:rsidRPr="002327E9">
        <w:rPr>
          <w:rFonts w:ascii="Times New Roman" w:hAnsi="Times New Roman"/>
          <w:sz w:val="28"/>
          <w:szCs w:val="28"/>
        </w:rPr>
        <w:t xml:space="preserve"> сессии Совета муниципального образования Темрюкский район </w:t>
      </w:r>
      <w:r w:rsidRPr="002327E9">
        <w:rPr>
          <w:rFonts w:ascii="Times New Roman" w:hAnsi="Times New Roman"/>
          <w:sz w:val="28"/>
          <w:szCs w:val="28"/>
          <w:lang w:val="en-US"/>
        </w:rPr>
        <w:t>V</w:t>
      </w:r>
      <w:r w:rsidRPr="002327E9">
        <w:rPr>
          <w:rFonts w:ascii="Times New Roman" w:hAnsi="Times New Roman"/>
          <w:sz w:val="28"/>
          <w:szCs w:val="28"/>
        </w:rPr>
        <w:t xml:space="preserve"> с</w:t>
      </w:r>
      <w:r w:rsidR="00ED5A8B" w:rsidRPr="002327E9">
        <w:rPr>
          <w:rFonts w:ascii="Times New Roman" w:hAnsi="Times New Roman"/>
          <w:sz w:val="28"/>
          <w:szCs w:val="28"/>
        </w:rPr>
        <w:t>озыва от 22 марта</w:t>
      </w:r>
      <w:r w:rsidR="00ED5A8B">
        <w:rPr>
          <w:rFonts w:ascii="Times New Roman" w:hAnsi="Times New Roman"/>
          <w:sz w:val="28"/>
          <w:szCs w:val="28"/>
        </w:rPr>
        <w:t xml:space="preserve"> 2013 г. № 4</w:t>
      </w:r>
      <w:r w:rsidR="00BD4C17">
        <w:rPr>
          <w:rFonts w:ascii="Times New Roman" w:hAnsi="Times New Roman"/>
          <w:sz w:val="28"/>
          <w:szCs w:val="28"/>
        </w:rPr>
        <w:t>98</w:t>
      </w:r>
      <w:r w:rsidR="00ED5A8B">
        <w:rPr>
          <w:rFonts w:ascii="Times New Roman" w:hAnsi="Times New Roman"/>
          <w:sz w:val="28"/>
          <w:szCs w:val="28"/>
        </w:rPr>
        <w:t xml:space="preserve">, </w:t>
      </w:r>
      <w:r w:rsidR="00EF70DF">
        <w:rPr>
          <w:rFonts w:ascii="Times New Roman" w:hAnsi="Times New Roman"/>
          <w:sz w:val="28"/>
          <w:szCs w:val="28"/>
        </w:rPr>
        <w:t>в связи с изменением состава комиссии,</w:t>
      </w:r>
      <w:r w:rsidR="00EF70DF">
        <w:rPr>
          <w:rFonts w:ascii="Times New Roman" w:hAnsi="Times New Roman"/>
          <w:sz w:val="28"/>
          <w:szCs w:val="28"/>
        </w:rPr>
        <w:br/>
      </w:r>
      <w:r w:rsidR="00EF70DF">
        <w:rPr>
          <w:rFonts w:ascii="Times New Roman" w:hAnsi="Times New Roman" w:cs="Times New Roman"/>
          <w:sz w:val="28"/>
        </w:rPr>
        <w:t>п о с т а н о в л я ю:</w:t>
      </w:r>
    </w:p>
    <w:p w14:paraId="575BEDBF" w14:textId="4479A84A" w:rsidR="00EF70DF" w:rsidRPr="00C6081C" w:rsidRDefault="00EF70DF" w:rsidP="00EF70D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="0022177D" w:rsidRPr="00C6081C">
        <w:rPr>
          <w:rFonts w:ascii="Times New Roman" w:hAnsi="Times New Roman"/>
          <w:sz w:val="28"/>
          <w:szCs w:val="28"/>
        </w:rPr>
        <w:t xml:space="preserve">Внести в постановление администрации муниципального образования Темрюкский район </w:t>
      </w:r>
      <w:r w:rsidR="00C6081C" w:rsidRPr="00C6081C">
        <w:rPr>
          <w:rFonts w:ascii="Times New Roman" w:hAnsi="Times New Roman"/>
          <w:sz w:val="28"/>
          <w:szCs w:val="28"/>
        </w:rPr>
        <w:t xml:space="preserve">от </w:t>
      </w:r>
      <w:r w:rsidR="005B0DD5">
        <w:rPr>
          <w:rFonts w:ascii="Times New Roman" w:hAnsi="Times New Roman"/>
          <w:sz w:val="28"/>
          <w:szCs w:val="28"/>
        </w:rPr>
        <w:t>18 апреля 2024</w:t>
      </w:r>
      <w:r w:rsidR="00BA7B33">
        <w:rPr>
          <w:rFonts w:ascii="Times New Roman" w:hAnsi="Times New Roman"/>
          <w:sz w:val="28"/>
          <w:szCs w:val="28"/>
        </w:rPr>
        <w:t xml:space="preserve"> г. № 5</w:t>
      </w:r>
      <w:r w:rsidR="00466C0E">
        <w:rPr>
          <w:rFonts w:ascii="Times New Roman" w:hAnsi="Times New Roman"/>
          <w:sz w:val="28"/>
          <w:szCs w:val="28"/>
        </w:rPr>
        <w:t>63</w:t>
      </w:r>
      <w:r w:rsidR="005E2AD4" w:rsidRPr="005E2AD4">
        <w:rPr>
          <w:rFonts w:ascii="Times New Roman" w:hAnsi="Times New Roman"/>
          <w:sz w:val="28"/>
          <w:szCs w:val="28"/>
        </w:rPr>
        <w:t xml:space="preserve"> «О подготовке проекта единого документа территориального планирования и градостроительного зонирования </w:t>
      </w:r>
      <w:r w:rsidR="00466C0E">
        <w:rPr>
          <w:rFonts w:ascii="Times New Roman" w:hAnsi="Times New Roman" w:cs="Times New Roman"/>
          <w:bCs/>
          <w:sz w:val="28"/>
          <w:szCs w:val="28"/>
        </w:rPr>
        <w:t>Таманского</w:t>
      </w:r>
      <w:r w:rsidR="005E2AD4" w:rsidRPr="000A0FB7">
        <w:rPr>
          <w:rFonts w:ascii="Times New Roman" w:hAnsi="Times New Roman"/>
          <w:sz w:val="28"/>
          <w:szCs w:val="28"/>
        </w:rPr>
        <w:t xml:space="preserve"> </w:t>
      </w:r>
      <w:r w:rsidR="005E2AD4" w:rsidRPr="005E2AD4">
        <w:rPr>
          <w:rFonts w:ascii="Times New Roman" w:hAnsi="Times New Roman"/>
          <w:sz w:val="28"/>
          <w:szCs w:val="28"/>
        </w:rPr>
        <w:t>сельского поселения Темрюкского района Краснодарского края</w:t>
      </w:r>
      <w:r w:rsidR="00C6081C" w:rsidRPr="00C6081C">
        <w:rPr>
          <w:rFonts w:ascii="Times New Roman" w:hAnsi="Times New Roman"/>
          <w:sz w:val="28"/>
          <w:szCs w:val="28"/>
        </w:rPr>
        <w:t>»</w:t>
      </w:r>
      <w:r w:rsidR="0022177D" w:rsidRPr="00C6081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следующее изменение</w:t>
      </w:r>
      <w:r w:rsidRPr="00C6081C">
        <w:rPr>
          <w:rFonts w:ascii="Times New Roman" w:hAnsi="Times New Roman"/>
          <w:sz w:val="28"/>
          <w:szCs w:val="28"/>
        </w:rPr>
        <w:t>:</w:t>
      </w:r>
    </w:p>
    <w:p w14:paraId="7CBC9DC3" w14:textId="77777777" w:rsidR="00EF70DF" w:rsidRDefault="00EF70DF" w:rsidP="00EF70D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2 </w:t>
      </w:r>
      <w:r w:rsidRPr="0022177D">
        <w:rPr>
          <w:rFonts w:ascii="Times New Roman" w:hAnsi="Times New Roman"/>
          <w:sz w:val="28"/>
          <w:szCs w:val="28"/>
        </w:rPr>
        <w:t>к постановлению изложить в новой редакции</w:t>
      </w:r>
      <w:r>
        <w:rPr>
          <w:rFonts w:ascii="Times New Roman" w:hAnsi="Times New Roman"/>
          <w:sz w:val="28"/>
          <w:szCs w:val="28"/>
        </w:rPr>
        <w:t xml:space="preserve"> (приложение)</w:t>
      </w:r>
    </w:p>
    <w:p w14:paraId="6AFD38D3" w14:textId="3D87E086" w:rsidR="00EF70DF" w:rsidRPr="00794181" w:rsidRDefault="00EF70DF" w:rsidP="00EF70D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Признать утратившим силу постановление </w:t>
      </w:r>
      <w:r>
        <w:rPr>
          <w:rFonts w:ascii="Times New Roman" w:hAnsi="Times New Roman" w:cs="Times New Roman"/>
          <w:bCs/>
          <w:sz w:val="28"/>
          <w:szCs w:val="28"/>
        </w:rPr>
        <w:t>администрации муниципального образования Темрюкский рай</w:t>
      </w:r>
      <w:r>
        <w:rPr>
          <w:rFonts w:ascii="Times New Roman" w:hAnsi="Times New Roman" w:cs="Times New Roman"/>
          <w:bCs/>
          <w:sz w:val="28"/>
          <w:szCs w:val="28"/>
        </w:rPr>
        <w:t>он от 27 сентября 2024 г. № 1504</w:t>
      </w:r>
      <w:r>
        <w:rPr>
          <w:rFonts w:ascii="Times New Roman" w:hAnsi="Times New Roman" w:cs="Times New Roman"/>
          <w:bCs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18 апреля 2024 г. № 5</w:t>
      </w:r>
      <w:r>
        <w:rPr>
          <w:rFonts w:ascii="Times New Roman" w:hAnsi="Times New Roman" w:cs="Times New Roman"/>
          <w:bCs/>
          <w:sz w:val="28"/>
          <w:szCs w:val="28"/>
        </w:rPr>
        <w:t>63</w:t>
      </w:r>
      <w:r>
        <w:rPr>
          <w:rFonts w:ascii="Times New Roman" w:hAnsi="Times New Roman" w:cs="Times New Roman"/>
          <w:bCs/>
          <w:sz w:val="28"/>
          <w:szCs w:val="28"/>
        </w:rPr>
        <w:t xml:space="preserve"> «О подготовке проекта единого документа территориального планирования и градостроительного зонирования </w:t>
      </w:r>
      <w:r>
        <w:rPr>
          <w:rFonts w:ascii="Times New Roman" w:hAnsi="Times New Roman" w:cs="Times New Roman"/>
          <w:bCs/>
          <w:sz w:val="28"/>
          <w:szCs w:val="28"/>
        </w:rPr>
        <w:t>Таманского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Темрюкского района Краснодарского края»</w:t>
      </w:r>
      <w:r>
        <w:rPr>
          <w:rFonts w:ascii="Times New Roman" w:hAnsi="Times New Roman"/>
          <w:sz w:val="28"/>
          <w:szCs w:val="28"/>
        </w:rPr>
        <w:t>.</w:t>
      </w:r>
    </w:p>
    <w:p w14:paraId="262174BF" w14:textId="77777777" w:rsidR="00EF70DF" w:rsidRPr="0022177D" w:rsidRDefault="00EF70DF" w:rsidP="00EF70D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</w:t>
      </w:r>
      <w:r w:rsidRPr="0022177D">
        <w:rPr>
          <w:rFonts w:ascii="Times New Roman" w:hAnsi="Times New Roman"/>
          <w:sz w:val="28"/>
          <w:szCs w:val="28"/>
        </w:rPr>
        <w:t>Отделу информатизации и взаимодействия со СМИ</w:t>
      </w:r>
      <w:r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Темрюкский район</w:t>
      </w:r>
      <w:r w:rsidRPr="0022177D">
        <w:rPr>
          <w:rFonts w:ascii="Times New Roman" w:hAnsi="Times New Roman"/>
          <w:sz w:val="28"/>
          <w:szCs w:val="28"/>
        </w:rPr>
        <w:t xml:space="preserve"> (Семикина О.А.)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официально опубл</w:t>
      </w:r>
      <w:bookmarkStart w:id="1" w:name="_GoBack"/>
      <w:bookmarkEnd w:id="1"/>
      <w:r w:rsidRPr="0022177D">
        <w:rPr>
          <w:rFonts w:ascii="Times New Roman" w:hAnsi="Times New Roman"/>
          <w:sz w:val="28"/>
          <w:szCs w:val="28"/>
        </w:rPr>
        <w:t>иковать</w:t>
      </w:r>
      <w:r>
        <w:rPr>
          <w:rFonts w:ascii="Times New Roman" w:hAnsi="Times New Roman"/>
          <w:sz w:val="28"/>
          <w:szCs w:val="28"/>
        </w:rPr>
        <w:t xml:space="preserve"> настоящее </w:t>
      </w:r>
      <w:r w:rsidRPr="0022177D">
        <w:rPr>
          <w:rFonts w:ascii="Times New Roman" w:hAnsi="Times New Roman"/>
          <w:sz w:val="28"/>
          <w:szCs w:val="28"/>
        </w:rPr>
        <w:t>постановление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на официальном сайте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Темрюкский район </w:t>
      </w:r>
      <w:r w:rsidRPr="0022177D">
        <w:rPr>
          <w:rFonts w:ascii="Times New Roman" w:hAnsi="Times New Roman"/>
          <w:sz w:val="28"/>
          <w:szCs w:val="28"/>
        </w:rPr>
        <w:t>в информационно-телекоммуникационной сети «Интернет».</w:t>
      </w:r>
    </w:p>
    <w:p w14:paraId="6C88962E" w14:textId="77777777" w:rsidR="00EF70DF" w:rsidRPr="00D45A25" w:rsidRDefault="00EF70DF" w:rsidP="00EF70D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 Постановление вступает в силу после его официального обнародования путем официального опубликования.</w:t>
      </w:r>
    </w:p>
    <w:p w14:paraId="159C0197" w14:textId="52DBDA8B" w:rsidR="00A67D9A" w:rsidRPr="00EF70DF" w:rsidRDefault="00A67D9A" w:rsidP="00EF70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6EBB70C" w14:textId="77777777" w:rsidR="0089353B" w:rsidRPr="00EF70DF" w:rsidRDefault="0089353B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DF471CE" w14:textId="2897C107" w:rsidR="00A67D9A" w:rsidRDefault="007C38B8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67D9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67D9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14:paraId="182DE0BA" w14:textId="7557FBA7" w:rsidR="00A67D9A" w:rsidRPr="000866A8" w:rsidRDefault="00A67D9A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 </w:t>
      </w:r>
      <w:r w:rsidR="007C38B8">
        <w:rPr>
          <w:rFonts w:ascii="Times New Roman" w:hAnsi="Times New Roman" w:cs="Times New Roman"/>
          <w:sz w:val="28"/>
          <w:szCs w:val="28"/>
        </w:rPr>
        <w:t>Ф.В. Бабенков</w:t>
      </w:r>
    </w:p>
    <w:sectPr w:rsidR="00A67D9A" w:rsidRPr="000866A8" w:rsidSect="002327E9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8F7AD7" w14:textId="77777777" w:rsidR="009D1695" w:rsidRDefault="009D1695" w:rsidP="008C2DA4">
      <w:pPr>
        <w:spacing w:after="0" w:line="240" w:lineRule="auto"/>
      </w:pPr>
      <w:r>
        <w:separator/>
      </w:r>
    </w:p>
  </w:endnote>
  <w:endnote w:type="continuationSeparator" w:id="0">
    <w:p w14:paraId="5E02CA42" w14:textId="77777777" w:rsidR="009D1695" w:rsidRDefault="009D1695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1D25ED" w14:textId="77777777" w:rsidR="009D1695" w:rsidRDefault="009D1695" w:rsidP="008C2DA4">
      <w:pPr>
        <w:spacing w:after="0" w:line="240" w:lineRule="auto"/>
      </w:pPr>
      <w:r>
        <w:separator/>
      </w:r>
    </w:p>
  </w:footnote>
  <w:footnote w:type="continuationSeparator" w:id="0">
    <w:p w14:paraId="33B33930" w14:textId="77777777" w:rsidR="009D1695" w:rsidRDefault="009D1695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29A89EC1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EF70DF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B92"/>
    <w:rsid w:val="000659A1"/>
    <w:rsid w:val="000866A8"/>
    <w:rsid w:val="000A0FB7"/>
    <w:rsid w:val="000C0BE4"/>
    <w:rsid w:val="000D0F27"/>
    <w:rsid w:val="000E210E"/>
    <w:rsid w:val="000F55D0"/>
    <w:rsid w:val="00140EBE"/>
    <w:rsid w:val="00147C5A"/>
    <w:rsid w:val="00195E2D"/>
    <w:rsid w:val="001C7FF6"/>
    <w:rsid w:val="001F63B3"/>
    <w:rsid w:val="0022177D"/>
    <w:rsid w:val="002327E9"/>
    <w:rsid w:val="00237834"/>
    <w:rsid w:val="00253F1A"/>
    <w:rsid w:val="0026652D"/>
    <w:rsid w:val="00282199"/>
    <w:rsid w:val="002840BC"/>
    <w:rsid w:val="003B1258"/>
    <w:rsid w:val="003D1575"/>
    <w:rsid w:val="004064F1"/>
    <w:rsid w:val="00406F27"/>
    <w:rsid w:val="00426A81"/>
    <w:rsid w:val="00465B1F"/>
    <w:rsid w:val="00466C0E"/>
    <w:rsid w:val="00481ABB"/>
    <w:rsid w:val="004E54DF"/>
    <w:rsid w:val="005047F1"/>
    <w:rsid w:val="005050D9"/>
    <w:rsid w:val="00525904"/>
    <w:rsid w:val="005B0DD5"/>
    <w:rsid w:val="005D404E"/>
    <w:rsid w:val="005E2AD4"/>
    <w:rsid w:val="005F088A"/>
    <w:rsid w:val="00627C2A"/>
    <w:rsid w:val="0064218E"/>
    <w:rsid w:val="00647663"/>
    <w:rsid w:val="00652C39"/>
    <w:rsid w:val="006A21E3"/>
    <w:rsid w:val="006C401F"/>
    <w:rsid w:val="0071559E"/>
    <w:rsid w:val="00724A3A"/>
    <w:rsid w:val="00754E07"/>
    <w:rsid w:val="00781560"/>
    <w:rsid w:val="007C38B8"/>
    <w:rsid w:val="008377E1"/>
    <w:rsid w:val="0089353B"/>
    <w:rsid w:val="008C2DA4"/>
    <w:rsid w:val="00911F5C"/>
    <w:rsid w:val="00945DEE"/>
    <w:rsid w:val="00966FEB"/>
    <w:rsid w:val="009719C7"/>
    <w:rsid w:val="009B0D04"/>
    <w:rsid w:val="009D1695"/>
    <w:rsid w:val="00A67D9A"/>
    <w:rsid w:val="00A67F9F"/>
    <w:rsid w:val="00AD1BCC"/>
    <w:rsid w:val="00B4329C"/>
    <w:rsid w:val="00B45582"/>
    <w:rsid w:val="00B50C4E"/>
    <w:rsid w:val="00BA7B33"/>
    <w:rsid w:val="00BC4DCA"/>
    <w:rsid w:val="00BD4C17"/>
    <w:rsid w:val="00BF5B7C"/>
    <w:rsid w:val="00C27C32"/>
    <w:rsid w:val="00C6081C"/>
    <w:rsid w:val="00CC6A9F"/>
    <w:rsid w:val="00CE7E7C"/>
    <w:rsid w:val="00D45A25"/>
    <w:rsid w:val="00D61B44"/>
    <w:rsid w:val="00D63EFD"/>
    <w:rsid w:val="00E30B92"/>
    <w:rsid w:val="00E73058"/>
    <w:rsid w:val="00ED5A8B"/>
    <w:rsid w:val="00EF70DF"/>
    <w:rsid w:val="00F50E02"/>
    <w:rsid w:val="00F70644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F02F91-97B9-4461-8542-CB3EC21EC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Шапошникова Полина Николаевна</cp:lastModifiedBy>
  <cp:revision>15</cp:revision>
  <cp:lastPrinted>2024-12-13T08:59:00Z</cp:lastPrinted>
  <dcterms:created xsi:type="dcterms:W3CDTF">2024-08-28T11:39:00Z</dcterms:created>
  <dcterms:modified xsi:type="dcterms:W3CDTF">2024-12-13T08:59:00Z</dcterms:modified>
</cp:coreProperties>
</file>